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7B8" w:rsidRPr="003425BC" w:rsidRDefault="00E847B8" w:rsidP="00E847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17901" w:rsidRPr="003425BC" w:rsidRDefault="00317901" w:rsidP="00E84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47B8" w:rsidRDefault="00317901" w:rsidP="003179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5BC">
        <w:rPr>
          <w:rFonts w:ascii="Times New Roman" w:hAnsi="Times New Roman" w:cs="Times New Roman"/>
          <w:b/>
          <w:sz w:val="24"/>
          <w:szCs w:val="24"/>
        </w:rPr>
        <w:t>П</w:t>
      </w:r>
      <w:r w:rsidR="00880897" w:rsidRPr="003425BC">
        <w:rPr>
          <w:rFonts w:ascii="Times New Roman" w:hAnsi="Times New Roman" w:cs="Times New Roman"/>
          <w:b/>
          <w:sz w:val="24"/>
          <w:szCs w:val="24"/>
        </w:rPr>
        <w:t>РИКАЗ МИНИСТЕРСТВА ФИНАНСОВ КЫРГЫЗСКОЙ РЕСПУБЛИКИ</w:t>
      </w:r>
    </w:p>
    <w:p w:rsidR="00EC6F96" w:rsidRDefault="00EC6F96" w:rsidP="003179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F96" w:rsidRDefault="00EC6F96" w:rsidP="003179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</w:p>
    <w:p w:rsidR="00EC6F96" w:rsidRPr="003425BC" w:rsidRDefault="00EC6F96" w:rsidP="00EC6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6 августа 2018 года                                                                                           №3-ДП</w:t>
      </w:r>
    </w:p>
    <w:bookmarkEnd w:id="0"/>
    <w:p w:rsidR="00A84E62" w:rsidRPr="003425BC" w:rsidRDefault="00A84E62" w:rsidP="00E847B8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lang w:val="ky-KG"/>
        </w:rPr>
      </w:pPr>
    </w:p>
    <w:p w:rsidR="00E847B8" w:rsidRPr="003425BC" w:rsidRDefault="00A84E62" w:rsidP="00317901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lang w:val="ky-KG"/>
        </w:rPr>
      </w:pPr>
      <w:r w:rsidRPr="003425BC">
        <w:rPr>
          <w:rFonts w:ascii="Times New Roman" w:hAnsi="Times New Roman" w:cs="Times New Roman"/>
          <w:lang w:val="ky-KG"/>
        </w:rPr>
        <w:t xml:space="preserve">Об утверждении </w:t>
      </w:r>
      <w:r w:rsidR="005A45B2" w:rsidRPr="003425BC">
        <w:rPr>
          <w:rFonts w:ascii="Times New Roman" w:hAnsi="Times New Roman" w:cs="Times New Roman"/>
        </w:rPr>
        <w:t>Положения</w:t>
      </w:r>
      <w:r w:rsidR="00616B3E" w:rsidRPr="003425BC">
        <w:rPr>
          <w:rFonts w:ascii="Times New Roman" w:hAnsi="Times New Roman" w:cs="Times New Roman"/>
        </w:rPr>
        <w:t xml:space="preserve"> </w:t>
      </w:r>
      <w:r w:rsidR="005A45B2" w:rsidRPr="003425BC">
        <w:rPr>
          <w:rFonts w:ascii="Times New Roman" w:hAnsi="Times New Roman" w:cs="Times New Roman"/>
        </w:rPr>
        <w:t>о</w:t>
      </w:r>
      <w:r w:rsidR="00652E9C" w:rsidRPr="003425BC">
        <w:rPr>
          <w:rFonts w:ascii="Times New Roman" w:hAnsi="Times New Roman" w:cs="Times New Roman"/>
        </w:rPr>
        <w:t xml:space="preserve"> </w:t>
      </w:r>
      <w:r w:rsidR="005A45B2" w:rsidRPr="003425BC">
        <w:rPr>
          <w:rFonts w:ascii="Times New Roman" w:hAnsi="Times New Roman" w:cs="Times New Roman"/>
          <w:bCs w:val="0"/>
        </w:rPr>
        <w:t>сертификации</w:t>
      </w:r>
      <w:r w:rsidR="005A45B2" w:rsidRPr="003425BC">
        <w:rPr>
          <w:rFonts w:ascii="Times New Roman" w:hAnsi="Times New Roman" w:cs="Times New Roman"/>
        </w:rPr>
        <w:t xml:space="preserve"> внутреннего аудитора</w:t>
      </w:r>
      <w:r w:rsidR="00317901" w:rsidRPr="003425BC">
        <w:rPr>
          <w:rFonts w:ascii="Times New Roman" w:hAnsi="Times New Roman" w:cs="Times New Roman"/>
        </w:rPr>
        <w:t xml:space="preserve"> </w:t>
      </w:r>
      <w:r w:rsidR="005A45B2" w:rsidRPr="003425BC">
        <w:rPr>
          <w:rFonts w:ascii="Times New Roman" w:hAnsi="Times New Roman" w:cs="Times New Roman"/>
          <w:bCs w:val="0"/>
        </w:rPr>
        <w:t>в государственном секторе</w:t>
      </w:r>
    </w:p>
    <w:p w:rsidR="005A45B2" w:rsidRPr="003425BC" w:rsidRDefault="005A45B2" w:rsidP="00317901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b w:val="0"/>
          <w:lang w:val="ky-KG"/>
        </w:rPr>
      </w:pPr>
    </w:p>
    <w:p w:rsidR="00923E87" w:rsidRPr="003425BC" w:rsidRDefault="00923E87" w:rsidP="005A45B2">
      <w:pPr>
        <w:pStyle w:val="tkNazvanie"/>
        <w:spacing w:before="0" w:after="0" w:line="240" w:lineRule="auto"/>
        <w:ind w:left="567"/>
        <w:jc w:val="both"/>
        <w:rPr>
          <w:rFonts w:ascii="Times New Roman" w:hAnsi="Times New Roman" w:cs="Times New Roman"/>
          <w:b w:val="0"/>
          <w:lang w:val="ky-KG"/>
        </w:rPr>
      </w:pPr>
    </w:p>
    <w:p w:rsidR="00E847B8" w:rsidRPr="003425BC" w:rsidRDefault="00E847B8" w:rsidP="003425BC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25BC">
        <w:rPr>
          <w:rFonts w:ascii="Times New Roman" w:hAnsi="Times New Roman" w:cs="Times New Roman"/>
          <w:sz w:val="24"/>
          <w:szCs w:val="24"/>
        </w:rPr>
        <w:t xml:space="preserve">В целях совершенствования нормативной правовой базы по внутреннему аудиту и внедрения системы </w:t>
      </w:r>
      <w:r w:rsidR="0072393D" w:rsidRPr="003425BC">
        <w:rPr>
          <w:rFonts w:ascii="Times New Roman" w:hAnsi="Times New Roman" w:cs="Times New Roman"/>
          <w:sz w:val="24"/>
          <w:szCs w:val="24"/>
        </w:rPr>
        <w:t xml:space="preserve">квалификационной </w:t>
      </w:r>
      <w:r w:rsidRPr="003425BC">
        <w:rPr>
          <w:rFonts w:ascii="Times New Roman" w:hAnsi="Times New Roman" w:cs="Times New Roman"/>
          <w:sz w:val="24"/>
          <w:szCs w:val="24"/>
        </w:rPr>
        <w:t xml:space="preserve">сертификации внутренних аудиторов в государственном секторе Кыргызской Республики, </w:t>
      </w:r>
      <w:r w:rsidR="005E4A63" w:rsidRPr="003425BC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в</w:t>
      </w:r>
      <w:r w:rsidR="005E4A63" w:rsidRPr="003425BC">
        <w:rPr>
          <w:rFonts w:ascii="Times New Roman" w:hAnsi="Times New Roman" w:cs="Times New Roman"/>
          <w:sz w:val="24"/>
          <w:szCs w:val="24"/>
          <w:lang w:val="ky-KG"/>
        </w:rPr>
        <w:t xml:space="preserve">о исполнение </w:t>
      </w:r>
      <w:r w:rsidR="002E2A85" w:rsidRPr="003425BC">
        <w:rPr>
          <w:rFonts w:ascii="Times New Roman" w:hAnsi="Times New Roman" w:cs="Times New Roman"/>
          <w:sz w:val="24"/>
          <w:szCs w:val="24"/>
          <w:lang w:val="ky-KG"/>
        </w:rPr>
        <w:t>части</w:t>
      </w:r>
      <w:r w:rsidR="005E4A63" w:rsidRPr="003425BC">
        <w:rPr>
          <w:rFonts w:ascii="Times New Roman" w:hAnsi="Times New Roman" w:cs="Times New Roman"/>
          <w:sz w:val="24"/>
          <w:szCs w:val="24"/>
          <w:lang w:val="ky-KG"/>
        </w:rPr>
        <w:t xml:space="preserve"> 2 статьи 122 Бюджетного кодекса Кыргызской Республики,</w:t>
      </w:r>
      <w:r w:rsidR="005E4A63" w:rsidRPr="003425BC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5E4A63" w:rsidRPr="003425BC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3425BC">
        <w:rPr>
          <w:rFonts w:ascii="Times New Roman" w:hAnsi="Times New Roman" w:cs="Times New Roman"/>
          <w:sz w:val="24"/>
          <w:szCs w:val="24"/>
        </w:rPr>
        <w:t xml:space="preserve"> </w:t>
      </w:r>
      <w:r w:rsidR="00880897" w:rsidRPr="003425BC">
        <w:rPr>
          <w:rFonts w:ascii="Times New Roman" w:hAnsi="Times New Roman" w:cs="Times New Roman"/>
          <w:sz w:val="24"/>
          <w:szCs w:val="24"/>
        </w:rPr>
        <w:t>8</w:t>
      </w:r>
      <w:r w:rsidRPr="003425BC">
        <w:rPr>
          <w:rFonts w:ascii="Times New Roman" w:hAnsi="Times New Roman" w:cs="Times New Roman"/>
          <w:sz w:val="24"/>
          <w:szCs w:val="24"/>
        </w:rPr>
        <w:t xml:space="preserve"> </w:t>
      </w:r>
      <w:r w:rsidR="003425BC">
        <w:rPr>
          <w:rFonts w:ascii="Times New Roman" w:hAnsi="Times New Roman" w:cs="Times New Roman"/>
          <w:sz w:val="24"/>
          <w:szCs w:val="24"/>
        </w:rPr>
        <w:t xml:space="preserve">части 1 </w:t>
      </w:r>
      <w:r w:rsidRPr="003425BC">
        <w:rPr>
          <w:rFonts w:ascii="Times New Roman" w:hAnsi="Times New Roman" w:cs="Times New Roman"/>
          <w:sz w:val="24"/>
          <w:szCs w:val="24"/>
        </w:rPr>
        <w:t>статьи 10 Закона Кыргызской Республики «О внутреннем аудите»</w:t>
      </w:r>
      <w:r w:rsidR="0034407E" w:rsidRPr="003425BC">
        <w:rPr>
          <w:rFonts w:ascii="Times New Roman" w:hAnsi="Times New Roman" w:cs="Times New Roman"/>
          <w:sz w:val="24"/>
          <w:szCs w:val="24"/>
        </w:rPr>
        <w:t>,</w:t>
      </w:r>
      <w:r w:rsidR="00947C7F" w:rsidRPr="003425B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E3421" w:rsidRPr="003425B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34407E" w:rsidRPr="003425BC">
        <w:rPr>
          <w:rFonts w:ascii="Times New Roman" w:hAnsi="Times New Roman" w:cs="Times New Roman"/>
          <w:sz w:val="24"/>
          <w:szCs w:val="24"/>
        </w:rPr>
        <w:t>постановлени</w:t>
      </w:r>
      <w:r w:rsidR="009E3421" w:rsidRPr="003425BC">
        <w:rPr>
          <w:rFonts w:ascii="Times New Roman" w:hAnsi="Times New Roman" w:cs="Times New Roman"/>
          <w:sz w:val="24"/>
          <w:szCs w:val="24"/>
        </w:rPr>
        <w:t>ем</w:t>
      </w:r>
      <w:r w:rsidR="0034407E" w:rsidRPr="003425BC">
        <w:rPr>
          <w:rFonts w:ascii="Times New Roman" w:hAnsi="Times New Roman" w:cs="Times New Roman"/>
          <w:sz w:val="24"/>
          <w:szCs w:val="24"/>
        </w:rPr>
        <w:t xml:space="preserve">  Правительства Кыргызской Республики от 15 сентября 2014 года №</w:t>
      </w:r>
      <w:r w:rsidR="00CD544F" w:rsidRPr="003425B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4407E" w:rsidRPr="003425BC">
        <w:rPr>
          <w:rFonts w:ascii="Times New Roman" w:hAnsi="Times New Roman" w:cs="Times New Roman"/>
          <w:sz w:val="24"/>
          <w:szCs w:val="24"/>
        </w:rPr>
        <w:t>530 «О делегировании отдельных нормотворческих</w:t>
      </w:r>
      <w:proofErr w:type="gramEnd"/>
      <w:r w:rsidR="00BE5567" w:rsidRPr="003425BC">
        <w:rPr>
          <w:rFonts w:ascii="Times New Roman" w:hAnsi="Times New Roman" w:cs="Times New Roman"/>
          <w:sz w:val="24"/>
          <w:szCs w:val="24"/>
        </w:rPr>
        <w:t xml:space="preserve"> </w:t>
      </w:r>
      <w:r w:rsidR="0034407E" w:rsidRPr="003425BC">
        <w:rPr>
          <w:rFonts w:ascii="Times New Roman" w:hAnsi="Times New Roman" w:cs="Times New Roman"/>
          <w:sz w:val="24"/>
          <w:szCs w:val="24"/>
        </w:rPr>
        <w:t>полномочий Правительства Кыргызской Республики ряду государственных органов исполнительной власти»,</w:t>
      </w:r>
    </w:p>
    <w:p w:rsidR="00E847B8" w:rsidRPr="003425BC" w:rsidRDefault="00E847B8" w:rsidP="003425BC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47B8" w:rsidRPr="003425BC" w:rsidRDefault="00E847B8" w:rsidP="003425BC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5BC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E847B8" w:rsidRPr="003425BC" w:rsidRDefault="00E847B8" w:rsidP="003425BC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847B8" w:rsidRPr="003425BC" w:rsidRDefault="00B7696F" w:rsidP="003425BC">
      <w:pPr>
        <w:pStyle w:val="tkNazvanie"/>
        <w:numPr>
          <w:ilvl w:val="0"/>
          <w:numId w:val="5"/>
        </w:numPr>
        <w:tabs>
          <w:tab w:val="left" w:pos="851"/>
          <w:tab w:val="left" w:pos="993"/>
        </w:tabs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</w:rPr>
      </w:pPr>
      <w:r w:rsidRPr="003425BC">
        <w:rPr>
          <w:rFonts w:ascii="Times New Roman" w:hAnsi="Times New Roman" w:cs="Times New Roman"/>
          <w:b w:val="0"/>
        </w:rPr>
        <w:t>Утвердить</w:t>
      </w:r>
      <w:r w:rsidRPr="003425BC">
        <w:rPr>
          <w:rFonts w:ascii="Times New Roman" w:hAnsi="Times New Roman" w:cs="Times New Roman"/>
          <w:lang w:val="ky-KG"/>
        </w:rPr>
        <w:t xml:space="preserve"> </w:t>
      </w:r>
      <w:r w:rsidR="003425BC" w:rsidRPr="003425BC">
        <w:rPr>
          <w:rFonts w:ascii="Times New Roman" w:hAnsi="Times New Roman" w:cs="Times New Roman"/>
          <w:b w:val="0"/>
          <w:lang w:val="ky-KG"/>
        </w:rPr>
        <w:t>прил</w:t>
      </w:r>
      <w:r w:rsidR="003425BC">
        <w:rPr>
          <w:rFonts w:ascii="Times New Roman" w:hAnsi="Times New Roman" w:cs="Times New Roman"/>
          <w:b w:val="0"/>
          <w:lang w:val="ky-KG"/>
        </w:rPr>
        <w:t>а</w:t>
      </w:r>
      <w:r w:rsidR="003425BC" w:rsidRPr="003425BC">
        <w:rPr>
          <w:rFonts w:ascii="Times New Roman" w:hAnsi="Times New Roman" w:cs="Times New Roman"/>
          <w:b w:val="0"/>
          <w:lang w:val="ky-KG"/>
        </w:rPr>
        <w:t>гаемое</w:t>
      </w:r>
      <w:r w:rsidR="003425BC">
        <w:rPr>
          <w:rFonts w:ascii="Times New Roman" w:hAnsi="Times New Roman" w:cs="Times New Roman"/>
          <w:lang w:val="ky-KG"/>
        </w:rPr>
        <w:t xml:space="preserve"> </w:t>
      </w:r>
      <w:r w:rsidR="003425BC" w:rsidRPr="003425BC">
        <w:rPr>
          <w:rFonts w:ascii="Times New Roman" w:hAnsi="Times New Roman" w:cs="Times New Roman"/>
          <w:b w:val="0"/>
          <w:lang w:val="ky-KG"/>
        </w:rPr>
        <w:t>Положение</w:t>
      </w:r>
      <w:r w:rsidR="005A45B2" w:rsidRPr="003425BC">
        <w:rPr>
          <w:rFonts w:ascii="Times New Roman" w:hAnsi="Times New Roman" w:cs="Times New Roman"/>
          <w:b w:val="0"/>
        </w:rPr>
        <w:t xml:space="preserve"> о </w:t>
      </w:r>
      <w:r w:rsidR="005A45B2" w:rsidRPr="003425BC">
        <w:rPr>
          <w:rFonts w:ascii="Times New Roman" w:hAnsi="Times New Roman" w:cs="Times New Roman"/>
          <w:b w:val="0"/>
          <w:bCs w:val="0"/>
        </w:rPr>
        <w:t>сертификации</w:t>
      </w:r>
      <w:r w:rsidR="005A45B2" w:rsidRPr="003425BC">
        <w:rPr>
          <w:rFonts w:ascii="Times New Roman" w:hAnsi="Times New Roman" w:cs="Times New Roman"/>
          <w:b w:val="0"/>
        </w:rPr>
        <w:t xml:space="preserve"> внутреннего аудитора </w:t>
      </w:r>
      <w:r w:rsidR="005A45B2" w:rsidRPr="003425BC">
        <w:rPr>
          <w:rFonts w:ascii="Times New Roman" w:hAnsi="Times New Roman" w:cs="Times New Roman"/>
          <w:b w:val="0"/>
          <w:bCs w:val="0"/>
        </w:rPr>
        <w:t>в государственном секторе</w:t>
      </w:r>
      <w:r w:rsidR="00415A8E" w:rsidRPr="003425BC">
        <w:rPr>
          <w:rFonts w:ascii="Times New Roman" w:hAnsi="Times New Roman" w:cs="Times New Roman"/>
          <w:b w:val="0"/>
        </w:rPr>
        <w:t>.</w:t>
      </w:r>
    </w:p>
    <w:p w:rsidR="00AE2A0B" w:rsidRPr="003425BC" w:rsidRDefault="00E85ACD" w:rsidP="003425BC">
      <w:pPr>
        <w:pStyle w:val="tkTekst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3425BC">
        <w:rPr>
          <w:rFonts w:ascii="Times New Roman" w:hAnsi="Times New Roman" w:cs="Times New Roman"/>
          <w:sz w:val="24"/>
          <w:szCs w:val="24"/>
        </w:rPr>
        <w:t>Признать утрат</w:t>
      </w:r>
      <w:r w:rsidR="00AE2A0B" w:rsidRPr="003425BC">
        <w:rPr>
          <w:rFonts w:ascii="Times New Roman" w:hAnsi="Times New Roman" w:cs="Times New Roman"/>
          <w:sz w:val="24"/>
          <w:szCs w:val="24"/>
        </w:rPr>
        <w:t xml:space="preserve">ившим силу </w:t>
      </w:r>
      <w:r w:rsidRPr="003425BC">
        <w:rPr>
          <w:rFonts w:ascii="Times New Roman" w:hAnsi="Times New Roman" w:cs="Times New Roman"/>
          <w:sz w:val="24"/>
          <w:szCs w:val="24"/>
        </w:rPr>
        <w:t>приказ Министерства финансов Кыргызской Республики «Об утверждении Положения об обучении внутренних аудиторов в Кыргызской Республике» от 14 сентября 2015 года №</w:t>
      </w:r>
      <w:r w:rsidR="00415A8E" w:rsidRPr="003425BC">
        <w:rPr>
          <w:rFonts w:ascii="Times New Roman" w:hAnsi="Times New Roman" w:cs="Times New Roman"/>
          <w:sz w:val="24"/>
          <w:szCs w:val="24"/>
        </w:rPr>
        <w:t xml:space="preserve"> 157-П.</w:t>
      </w:r>
    </w:p>
    <w:p w:rsidR="005E34AF" w:rsidRPr="003425BC" w:rsidRDefault="005E34AF" w:rsidP="003425BC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25BC">
        <w:rPr>
          <w:rFonts w:ascii="Times New Roman" w:hAnsi="Times New Roman" w:cs="Times New Roman"/>
          <w:sz w:val="24"/>
          <w:szCs w:val="24"/>
        </w:rPr>
        <w:t>Управлению методологии внутреннего аудита и бухгалтерского учета:</w:t>
      </w:r>
    </w:p>
    <w:p w:rsidR="005E34AF" w:rsidRPr="003425BC" w:rsidRDefault="005E34AF" w:rsidP="003425BC">
      <w:pPr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25BC">
        <w:rPr>
          <w:rFonts w:ascii="Times New Roman" w:hAnsi="Times New Roman" w:cs="Times New Roman"/>
          <w:sz w:val="24"/>
          <w:szCs w:val="24"/>
        </w:rPr>
        <w:t>в течение трех рабочих дней со дня регистрации опубликовать настоящий приказ на государственном и официальном языках в газете «</w:t>
      </w:r>
      <w:proofErr w:type="spellStart"/>
      <w:r w:rsidRPr="003425BC">
        <w:rPr>
          <w:rFonts w:ascii="Times New Roman" w:hAnsi="Times New Roman" w:cs="Times New Roman"/>
          <w:sz w:val="24"/>
          <w:szCs w:val="24"/>
        </w:rPr>
        <w:t>Эркин-Тоо</w:t>
      </w:r>
      <w:proofErr w:type="spellEnd"/>
      <w:r w:rsidRPr="003425BC">
        <w:rPr>
          <w:rFonts w:ascii="Times New Roman" w:hAnsi="Times New Roman" w:cs="Times New Roman"/>
          <w:sz w:val="24"/>
          <w:szCs w:val="24"/>
        </w:rPr>
        <w:t>» и на официальном веб-сайте Правительства Кыргызской Республики;</w:t>
      </w:r>
    </w:p>
    <w:p w:rsidR="005E34AF" w:rsidRPr="003425BC" w:rsidRDefault="005E34AF" w:rsidP="003425BC">
      <w:pPr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25BC">
        <w:rPr>
          <w:rFonts w:ascii="Times New Roman" w:hAnsi="Times New Roman" w:cs="Times New Roman"/>
          <w:sz w:val="24"/>
          <w:szCs w:val="24"/>
        </w:rPr>
        <w:t>в течение трех рабочих дней со дня официального опубликования направить настоящий приказ в Министерство юстиции Кыргызской Республики для государственной регистрации;</w:t>
      </w:r>
    </w:p>
    <w:p w:rsidR="005E34AF" w:rsidRPr="003425BC" w:rsidRDefault="005E34AF" w:rsidP="003425BC">
      <w:pPr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25BC">
        <w:rPr>
          <w:rFonts w:ascii="Times New Roman" w:hAnsi="Times New Roman" w:cs="Times New Roman"/>
          <w:sz w:val="24"/>
          <w:szCs w:val="24"/>
        </w:rPr>
        <w:t>в течение трех рабочих дней со дня вступления в силу направить настоящий приказ в Аппарат Правительства Кыргызской Республики.</w:t>
      </w:r>
    </w:p>
    <w:p w:rsidR="005E34AF" w:rsidRPr="003425BC" w:rsidRDefault="005E34AF" w:rsidP="003425BC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25BC">
        <w:rPr>
          <w:rFonts w:ascii="Times New Roman" w:hAnsi="Times New Roman" w:cs="Times New Roman"/>
          <w:sz w:val="24"/>
          <w:szCs w:val="24"/>
        </w:rPr>
        <w:t>Сектору по связям с общественностью в течение трех рабочих дней со дня регистрации настоящего приказа обеспечить его официальное опубликование на веб-сайте Министерства финансов Кыргызской Республики.</w:t>
      </w:r>
    </w:p>
    <w:p w:rsidR="005E34AF" w:rsidRPr="003425BC" w:rsidRDefault="005E34AF" w:rsidP="003425BC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25BC">
        <w:rPr>
          <w:rFonts w:ascii="Times New Roman" w:hAnsi="Times New Roman" w:cs="Times New Roman"/>
          <w:sz w:val="24"/>
          <w:szCs w:val="24"/>
        </w:rPr>
        <w:t>Настоящий приказ вступает в силу по истечении десяти дней со дня официального опубликования.</w:t>
      </w:r>
    </w:p>
    <w:p w:rsidR="005E34AF" w:rsidRPr="003425BC" w:rsidRDefault="005E34AF" w:rsidP="003425BC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25B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425BC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</w:t>
      </w:r>
      <w:r w:rsidR="002E7342" w:rsidRPr="003425BC">
        <w:rPr>
          <w:rFonts w:ascii="Times New Roman" w:hAnsi="Times New Roman" w:cs="Times New Roman"/>
          <w:sz w:val="24"/>
          <w:szCs w:val="24"/>
          <w:lang w:val="ky-KG"/>
        </w:rPr>
        <w:t>заместителя министра</w:t>
      </w:r>
      <w:r w:rsidRPr="003425BC">
        <w:rPr>
          <w:rFonts w:ascii="Times New Roman" w:hAnsi="Times New Roman" w:cs="Times New Roman"/>
          <w:sz w:val="24"/>
          <w:szCs w:val="24"/>
        </w:rPr>
        <w:t xml:space="preserve"> Министерства финансов Кыргызской Республики </w:t>
      </w:r>
      <w:proofErr w:type="spellStart"/>
      <w:r w:rsidRPr="003425BC">
        <w:rPr>
          <w:rFonts w:ascii="Times New Roman" w:hAnsi="Times New Roman" w:cs="Times New Roman"/>
          <w:sz w:val="24"/>
          <w:szCs w:val="24"/>
        </w:rPr>
        <w:t>Ба</w:t>
      </w:r>
      <w:r w:rsidR="00B875BC" w:rsidRPr="003425BC">
        <w:rPr>
          <w:rFonts w:ascii="Times New Roman" w:hAnsi="Times New Roman" w:cs="Times New Roman"/>
          <w:sz w:val="24"/>
          <w:szCs w:val="24"/>
        </w:rPr>
        <w:t>кетаев</w:t>
      </w:r>
      <w:r w:rsidR="008E77C4" w:rsidRPr="003425BC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3425BC">
        <w:rPr>
          <w:rFonts w:ascii="Times New Roman" w:hAnsi="Times New Roman" w:cs="Times New Roman"/>
          <w:sz w:val="24"/>
          <w:szCs w:val="24"/>
        </w:rPr>
        <w:t xml:space="preserve"> </w:t>
      </w:r>
      <w:r w:rsidR="00B875BC" w:rsidRPr="003425BC">
        <w:rPr>
          <w:rFonts w:ascii="Times New Roman" w:hAnsi="Times New Roman" w:cs="Times New Roman"/>
          <w:sz w:val="24"/>
          <w:szCs w:val="24"/>
        </w:rPr>
        <w:t>А.К.</w:t>
      </w:r>
    </w:p>
    <w:p w:rsidR="005E34AF" w:rsidRPr="003425BC" w:rsidRDefault="005E34AF" w:rsidP="005E34AF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7ABE" w:rsidRPr="003425BC" w:rsidRDefault="004C7ABE" w:rsidP="00E847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4AF" w:rsidRPr="005E34AF" w:rsidRDefault="00E847B8" w:rsidP="00E847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425BC">
        <w:rPr>
          <w:rFonts w:ascii="Times New Roman" w:hAnsi="Times New Roman" w:cs="Times New Roman"/>
          <w:b/>
          <w:sz w:val="24"/>
          <w:szCs w:val="24"/>
        </w:rPr>
        <w:t xml:space="preserve">Министр </w:t>
      </w:r>
      <w:r w:rsidRPr="003425BC">
        <w:rPr>
          <w:rFonts w:ascii="Times New Roman" w:hAnsi="Times New Roman" w:cs="Times New Roman"/>
          <w:b/>
          <w:sz w:val="24"/>
          <w:szCs w:val="24"/>
        </w:rPr>
        <w:tab/>
      </w:r>
      <w:r w:rsidRPr="003425BC">
        <w:rPr>
          <w:rFonts w:ascii="Times New Roman" w:hAnsi="Times New Roman" w:cs="Times New Roman"/>
          <w:b/>
          <w:sz w:val="24"/>
          <w:szCs w:val="24"/>
        </w:rPr>
        <w:tab/>
      </w:r>
      <w:r w:rsidRPr="003425BC">
        <w:rPr>
          <w:rFonts w:ascii="Times New Roman" w:hAnsi="Times New Roman" w:cs="Times New Roman"/>
          <w:b/>
          <w:sz w:val="24"/>
          <w:szCs w:val="24"/>
        </w:rPr>
        <w:tab/>
      </w:r>
      <w:r w:rsidRPr="003425BC">
        <w:rPr>
          <w:rFonts w:ascii="Times New Roman" w:hAnsi="Times New Roman" w:cs="Times New Roman"/>
          <w:b/>
          <w:sz w:val="24"/>
          <w:szCs w:val="24"/>
        </w:rPr>
        <w:tab/>
      </w:r>
      <w:r w:rsidRPr="003425BC">
        <w:rPr>
          <w:rFonts w:ascii="Times New Roman" w:hAnsi="Times New Roman" w:cs="Times New Roman"/>
          <w:b/>
          <w:sz w:val="24"/>
          <w:szCs w:val="24"/>
        </w:rPr>
        <w:tab/>
      </w:r>
      <w:r w:rsidRPr="003425BC">
        <w:rPr>
          <w:rFonts w:ascii="Times New Roman" w:hAnsi="Times New Roman" w:cs="Times New Roman"/>
          <w:b/>
          <w:sz w:val="24"/>
          <w:szCs w:val="24"/>
        </w:rPr>
        <w:tab/>
      </w:r>
      <w:r w:rsidR="005A45B2" w:rsidRPr="003425BC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3425BC">
        <w:rPr>
          <w:rFonts w:ascii="Times New Roman" w:hAnsi="Times New Roman" w:cs="Times New Roman"/>
          <w:b/>
          <w:sz w:val="24"/>
          <w:szCs w:val="24"/>
        </w:rPr>
        <w:t xml:space="preserve">А. </w:t>
      </w:r>
      <w:r w:rsidR="003425BC">
        <w:rPr>
          <w:rFonts w:ascii="Times New Roman" w:hAnsi="Times New Roman" w:cs="Times New Roman"/>
          <w:b/>
          <w:sz w:val="24"/>
          <w:szCs w:val="24"/>
        </w:rPr>
        <w:t xml:space="preserve">А. </w:t>
      </w:r>
      <w:proofErr w:type="spellStart"/>
      <w:r w:rsidRPr="003425BC">
        <w:rPr>
          <w:rFonts w:ascii="Times New Roman" w:hAnsi="Times New Roman" w:cs="Times New Roman"/>
          <w:b/>
          <w:sz w:val="24"/>
          <w:szCs w:val="24"/>
        </w:rPr>
        <w:t>Касымалиев</w:t>
      </w:r>
      <w:proofErr w:type="spellEnd"/>
    </w:p>
    <w:sectPr w:rsidR="005E34AF" w:rsidRPr="005E34AF" w:rsidSect="003425B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8C9" w:rsidRDefault="005C18C9">
      <w:pPr>
        <w:spacing w:after="0" w:line="240" w:lineRule="auto"/>
      </w:pPr>
      <w:r>
        <w:separator/>
      </w:r>
    </w:p>
  </w:endnote>
  <w:endnote w:type="continuationSeparator" w:id="0">
    <w:p w:rsidR="005C18C9" w:rsidRDefault="005C1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8C9" w:rsidRDefault="005C18C9">
      <w:pPr>
        <w:spacing w:after="0" w:line="240" w:lineRule="auto"/>
      </w:pPr>
      <w:r>
        <w:separator/>
      </w:r>
    </w:p>
  </w:footnote>
  <w:footnote w:type="continuationSeparator" w:id="0">
    <w:p w:rsidR="005C18C9" w:rsidRDefault="005C1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636B"/>
    <w:multiLevelType w:val="hybridMultilevel"/>
    <w:tmpl w:val="92FEBCD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427D3C"/>
    <w:multiLevelType w:val="hybridMultilevel"/>
    <w:tmpl w:val="6F0230C8"/>
    <w:lvl w:ilvl="0" w:tplc="0419000F">
      <w:start w:val="1"/>
      <w:numFmt w:val="decimal"/>
      <w:lvlText w:val="%1."/>
      <w:lvlJc w:val="left"/>
      <w:pPr>
        <w:ind w:left="2137" w:hanging="360"/>
      </w:pPr>
    </w:lvl>
    <w:lvl w:ilvl="1" w:tplc="04400019" w:tentative="1">
      <w:start w:val="1"/>
      <w:numFmt w:val="lowerLetter"/>
      <w:lvlText w:val="%2."/>
      <w:lvlJc w:val="left"/>
      <w:pPr>
        <w:ind w:left="2149" w:hanging="360"/>
      </w:pPr>
    </w:lvl>
    <w:lvl w:ilvl="2" w:tplc="0440001B" w:tentative="1">
      <w:start w:val="1"/>
      <w:numFmt w:val="lowerRoman"/>
      <w:lvlText w:val="%3."/>
      <w:lvlJc w:val="right"/>
      <w:pPr>
        <w:ind w:left="2869" w:hanging="180"/>
      </w:pPr>
    </w:lvl>
    <w:lvl w:ilvl="3" w:tplc="0440000F" w:tentative="1">
      <w:start w:val="1"/>
      <w:numFmt w:val="decimal"/>
      <w:lvlText w:val="%4."/>
      <w:lvlJc w:val="left"/>
      <w:pPr>
        <w:ind w:left="3589" w:hanging="360"/>
      </w:pPr>
    </w:lvl>
    <w:lvl w:ilvl="4" w:tplc="04400019" w:tentative="1">
      <w:start w:val="1"/>
      <w:numFmt w:val="lowerLetter"/>
      <w:lvlText w:val="%5."/>
      <w:lvlJc w:val="left"/>
      <w:pPr>
        <w:ind w:left="4309" w:hanging="360"/>
      </w:pPr>
    </w:lvl>
    <w:lvl w:ilvl="5" w:tplc="0440001B" w:tentative="1">
      <w:start w:val="1"/>
      <w:numFmt w:val="lowerRoman"/>
      <w:lvlText w:val="%6."/>
      <w:lvlJc w:val="right"/>
      <w:pPr>
        <w:ind w:left="5029" w:hanging="180"/>
      </w:pPr>
    </w:lvl>
    <w:lvl w:ilvl="6" w:tplc="0440000F" w:tentative="1">
      <w:start w:val="1"/>
      <w:numFmt w:val="decimal"/>
      <w:lvlText w:val="%7."/>
      <w:lvlJc w:val="left"/>
      <w:pPr>
        <w:ind w:left="5749" w:hanging="360"/>
      </w:pPr>
    </w:lvl>
    <w:lvl w:ilvl="7" w:tplc="04400019" w:tentative="1">
      <w:start w:val="1"/>
      <w:numFmt w:val="lowerLetter"/>
      <w:lvlText w:val="%8."/>
      <w:lvlJc w:val="left"/>
      <w:pPr>
        <w:ind w:left="6469" w:hanging="360"/>
      </w:pPr>
    </w:lvl>
    <w:lvl w:ilvl="8" w:tplc="044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F27234"/>
    <w:multiLevelType w:val="hybridMultilevel"/>
    <w:tmpl w:val="289C4902"/>
    <w:lvl w:ilvl="0" w:tplc="0419000F">
      <w:start w:val="1"/>
      <w:numFmt w:val="decimal"/>
      <w:lvlText w:val="%1."/>
      <w:lvlJc w:val="left"/>
      <w:pPr>
        <w:ind w:left="2137" w:hanging="360"/>
      </w:pPr>
    </w:lvl>
    <w:lvl w:ilvl="1" w:tplc="04400019" w:tentative="1">
      <w:start w:val="1"/>
      <w:numFmt w:val="lowerLetter"/>
      <w:lvlText w:val="%2."/>
      <w:lvlJc w:val="left"/>
      <w:pPr>
        <w:ind w:left="2149" w:hanging="360"/>
      </w:pPr>
    </w:lvl>
    <w:lvl w:ilvl="2" w:tplc="0440001B" w:tentative="1">
      <w:start w:val="1"/>
      <w:numFmt w:val="lowerRoman"/>
      <w:lvlText w:val="%3."/>
      <w:lvlJc w:val="right"/>
      <w:pPr>
        <w:ind w:left="2869" w:hanging="180"/>
      </w:pPr>
    </w:lvl>
    <w:lvl w:ilvl="3" w:tplc="0440000F" w:tentative="1">
      <w:start w:val="1"/>
      <w:numFmt w:val="decimal"/>
      <w:lvlText w:val="%4."/>
      <w:lvlJc w:val="left"/>
      <w:pPr>
        <w:ind w:left="3589" w:hanging="360"/>
      </w:pPr>
    </w:lvl>
    <w:lvl w:ilvl="4" w:tplc="04400019" w:tentative="1">
      <w:start w:val="1"/>
      <w:numFmt w:val="lowerLetter"/>
      <w:lvlText w:val="%5."/>
      <w:lvlJc w:val="left"/>
      <w:pPr>
        <w:ind w:left="4309" w:hanging="360"/>
      </w:pPr>
    </w:lvl>
    <w:lvl w:ilvl="5" w:tplc="0440001B" w:tentative="1">
      <w:start w:val="1"/>
      <w:numFmt w:val="lowerRoman"/>
      <w:lvlText w:val="%6."/>
      <w:lvlJc w:val="right"/>
      <w:pPr>
        <w:ind w:left="5029" w:hanging="180"/>
      </w:pPr>
    </w:lvl>
    <w:lvl w:ilvl="6" w:tplc="0440000F" w:tentative="1">
      <w:start w:val="1"/>
      <w:numFmt w:val="decimal"/>
      <w:lvlText w:val="%7."/>
      <w:lvlJc w:val="left"/>
      <w:pPr>
        <w:ind w:left="5749" w:hanging="360"/>
      </w:pPr>
    </w:lvl>
    <w:lvl w:ilvl="7" w:tplc="04400019" w:tentative="1">
      <w:start w:val="1"/>
      <w:numFmt w:val="lowerLetter"/>
      <w:lvlText w:val="%8."/>
      <w:lvlJc w:val="left"/>
      <w:pPr>
        <w:ind w:left="6469" w:hanging="360"/>
      </w:pPr>
    </w:lvl>
    <w:lvl w:ilvl="8" w:tplc="044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345DBD"/>
    <w:multiLevelType w:val="hybridMultilevel"/>
    <w:tmpl w:val="C736E91A"/>
    <w:lvl w:ilvl="0" w:tplc="848EA0B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71F4F43"/>
    <w:multiLevelType w:val="hybridMultilevel"/>
    <w:tmpl w:val="C1DA4A7A"/>
    <w:lvl w:ilvl="0" w:tplc="0696FD5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0DA448F"/>
    <w:multiLevelType w:val="hybridMultilevel"/>
    <w:tmpl w:val="BA7CCB8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F710489"/>
    <w:multiLevelType w:val="hybridMultilevel"/>
    <w:tmpl w:val="0C1256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63D4264"/>
    <w:multiLevelType w:val="hybridMultilevel"/>
    <w:tmpl w:val="87E28DAE"/>
    <w:lvl w:ilvl="0" w:tplc="0696FD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A3921E2"/>
    <w:multiLevelType w:val="hybridMultilevel"/>
    <w:tmpl w:val="0DD278B4"/>
    <w:lvl w:ilvl="0" w:tplc="204E9898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C63"/>
    <w:rsid w:val="00074D1B"/>
    <w:rsid w:val="00090E82"/>
    <w:rsid w:val="000E55F3"/>
    <w:rsid w:val="000E5B97"/>
    <w:rsid w:val="00104679"/>
    <w:rsid w:val="00161C2C"/>
    <w:rsid w:val="001A18E3"/>
    <w:rsid w:val="00217832"/>
    <w:rsid w:val="00255256"/>
    <w:rsid w:val="00295CA3"/>
    <w:rsid w:val="002C1BFE"/>
    <w:rsid w:val="002C44A8"/>
    <w:rsid w:val="002D4C15"/>
    <w:rsid w:val="002E2A85"/>
    <w:rsid w:val="002E7342"/>
    <w:rsid w:val="002F600B"/>
    <w:rsid w:val="0030467B"/>
    <w:rsid w:val="00311F6E"/>
    <w:rsid w:val="00317901"/>
    <w:rsid w:val="003425BC"/>
    <w:rsid w:val="0034407E"/>
    <w:rsid w:val="003877B0"/>
    <w:rsid w:val="0039437C"/>
    <w:rsid w:val="004034FC"/>
    <w:rsid w:val="00415A8E"/>
    <w:rsid w:val="00446C7D"/>
    <w:rsid w:val="004B5BD2"/>
    <w:rsid w:val="004C7ABE"/>
    <w:rsid w:val="00523E8A"/>
    <w:rsid w:val="005A45B2"/>
    <w:rsid w:val="005C18C9"/>
    <w:rsid w:val="005E34AF"/>
    <w:rsid w:val="005E4A63"/>
    <w:rsid w:val="005E4DF2"/>
    <w:rsid w:val="005F5478"/>
    <w:rsid w:val="0061675D"/>
    <w:rsid w:val="00616B3E"/>
    <w:rsid w:val="006229C6"/>
    <w:rsid w:val="006260F3"/>
    <w:rsid w:val="00652E9C"/>
    <w:rsid w:val="00690696"/>
    <w:rsid w:val="006A5AC7"/>
    <w:rsid w:val="006B0D29"/>
    <w:rsid w:val="006B223B"/>
    <w:rsid w:val="006E0972"/>
    <w:rsid w:val="00716766"/>
    <w:rsid w:val="0072393D"/>
    <w:rsid w:val="007A4513"/>
    <w:rsid w:val="007C2232"/>
    <w:rsid w:val="007C41E5"/>
    <w:rsid w:val="00814FF9"/>
    <w:rsid w:val="00880897"/>
    <w:rsid w:val="008E77C4"/>
    <w:rsid w:val="00920089"/>
    <w:rsid w:val="00920B37"/>
    <w:rsid w:val="00923E87"/>
    <w:rsid w:val="00947C7F"/>
    <w:rsid w:val="009561BD"/>
    <w:rsid w:val="009E3421"/>
    <w:rsid w:val="00A84E62"/>
    <w:rsid w:val="00AA1BC2"/>
    <w:rsid w:val="00AA3BD6"/>
    <w:rsid w:val="00AB6B8E"/>
    <w:rsid w:val="00AE2A0B"/>
    <w:rsid w:val="00AF6B2A"/>
    <w:rsid w:val="00B05F8A"/>
    <w:rsid w:val="00B249C9"/>
    <w:rsid w:val="00B7696F"/>
    <w:rsid w:val="00B875BC"/>
    <w:rsid w:val="00BB41B2"/>
    <w:rsid w:val="00BE5567"/>
    <w:rsid w:val="00C655DE"/>
    <w:rsid w:val="00C805C2"/>
    <w:rsid w:val="00CA4DB4"/>
    <w:rsid w:val="00CB347D"/>
    <w:rsid w:val="00CD544F"/>
    <w:rsid w:val="00D532DB"/>
    <w:rsid w:val="00DB1030"/>
    <w:rsid w:val="00E56AE5"/>
    <w:rsid w:val="00E847B8"/>
    <w:rsid w:val="00E85ACD"/>
    <w:rsid w:val="00EC6F96"/>
    <w:rsid w:val="00EE57B4"/>
    <w:rsid w:val="00EF1348"/>
    <w:rsid w:val="00EF7C63"/>
    <w:rsid w:val="00F418CC"/>
    <w:rsid w:val="00FA4EF4"/>
    <w:rsid w:val="00FB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B8"/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7B8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E84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847B8"/>
    <w:rPr>
      <w:rFonts w:asciiTheme="minorHAnsi" w:hAnsiTheme="minorHAnsi"/>
      <w:sz w:val="22"/>
      <w:lang w:val="ru-RU"/>
    </w:rPr>
  </w:style>
  <w:style w:type="paragraph" w:customStyle="1" w:styleId="tkNazvanie">
    <w:name w:val="_Название (tkNazvanie)"/>
    <w:basedOn w:val="a"/>
    <w:rsid w:val="00E847B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847B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C7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7ABE"/>
    <w:rPr>
      <w:rFonts w:asciiTheme="minorHAnsi" w:hAnsiTheme="minorHAnsi"/>
      <w:sz w:val="22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34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407E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B8"/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7B8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E84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847B8"/>
    <w:rPr>
      <w:rFonts w:asciiTheme="minorHAnsi" w:hAnsiTheme="minorHAnsi"/>
      <w:sz w:val="22"/>
      <w:lang w:val="ru-RU"/>
    </w:rPr>
  </w:style>
  <w:style w:type="paragraph" w:customStyle="1" w:styleId="tkNazvanie">
    <w:name w:val="_Название (tkNazvanie)"/>
    <w:basedOn w:val="a"/>
    <w:rsid w:val="00E847B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847B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C7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7ABE"/>
    <w:rPr>
      <w:rFonts w:asciiTheme="minorHAnsi" w:hAnsiTheme="minorHAnsi"/>
      <w:sz w:val="22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34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407E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Alygulova</dc:creator>
  <cp:keywords/>
  <dc:description/>
  <cp:lastModifiedBy>Чолпон Сапарбаева</cp:lastModifiedBy>
  <cp:revision>57</cp:revision>
  <cp:lastPrinted>2018-08-02T08:32:00Z</cp:lastPrinted>
  <dcterms:created xsi:type="dcterms:W3CDTF">2017-02-09T03:30:00Z</dcterms:created>
  <dcterms:modified xsi:type="dcterms:W3CDTF">2018-08-06T08:43:00Z</dcterms:modified>
</cp:coreProperties>
</file>